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BCA50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27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一个粗瓷大碗</w:t>
      </w:r>
      <w:r>
        <w:t xml:space="preserve"> 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6FA73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1AD5EB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3186647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一个粗瓷大碗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A18A80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EF31D96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FC2E5CB">
            <w:pPr>
              <w:widowControl/>
              <w:jc w:val="center"/>
              <w:rPr>
                <w:rStyle w:val="12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72F6A8E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BBBD354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1F98B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E08E9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ACC6B2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F37F868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1.会认本课“陈、曼、缸”等7个生字，认识多音字“还”，理解由生字组成的词语。</w:t>
            </w:r>
          </w:p>
          <w:p w14:paraId="214198EE">
            <w:pPr>
              <w:widowControl/>
              <w:shd w:val="clear" w:color="auto" w:fill="FFFFFF"/>
              <w:spacing w:line="360" w:lineRule="atLeast"/>
              <w:ind w:firstLine="48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2.能正确、流利、有感情地朗读课文。体会赵一曼关心同志胜过关心自己的高尚品质。    </w:t>
            </w:r>
          </w:p>
          <w:p w14:paraId="6C94B2B5">
            <w:pPr>
              <w:widowControl/>
              <w:shd w:val="clear" w:color="auto" w:fill="FFFFFF"/>
              <w:spacing w:line="360" w:lineRule="atLeast"/>
              <w:ind w:firstLine="480"/>
              <w:jc w:val="left"/>
            </w:pPr>
            <w:r>
              <w:rPr>
                <w:rFonts w:hint="eastAsia" w:ascii="宋体" w:hAnsi="宋体"/>
                <w:sz w:val="24"/>
              </w:rPr>
              <w:t>3. 学习带着问题默读，理解课文的意思。</w:t>
            </w:r>
          </w:p>
        </w:tc>
      </w:tr>
      <w:tr w14:paraId="7A240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0DF4C7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5185B6E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1C6291D">
            <w:pPr>
              <w:widowControl/>
              <w:shd w:val="clear" w:color="auto" w:fill="FFFFFF"/>
              <w:spacing w:line="360" w:lineRule="atLeast"/>
              <w:ind w:firstLine="48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能正确、流利、有感情地朗读课文。</w:t>
            </w:r>
            <w:r>
              <w:rPr>
                <w:rFonts w:hint="eastAsia" w:ascii="宋体" w:hAnsi="宋体"/>
                <w:sz w:val="24"/>
              </w:rPr>
              <w:t xml:space="preserve">体会赵一曼关心同志胜过关心自己的高尚品质。    </w:t>
            </w:r>
          </w:p>
        </w:tc>
      </w:tr>
      <w:tr w14:paraId="0F1A8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23A96B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CB57274">
            <w:pPr>
              <w:widowControl/>
              <w:jc w:val="center"/>
              <w:rPr>
                <w:rStyle w:val="12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7F4A2E8">
            <w:pPr>
              <w:widowControl/>
              <w:shd w:val="clear" w:color="auto" w:fill="FFFFFF"/>
              <w:spacing w:line="360" w:lineRule="atLeast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　</w:t>
            </w:r>
            <w:r>
              <w:rPr>
                <w:rFonts w:hint="eastAsia" w:ascii="宋体" w:hAnsi="宋体" w:cs="宋体"/>
                <w:sz w:val="24"/>
              </w:rPr>
              <w:t>学习带着问题默读，理解课文的意思。　</w:t>
            </w:r>
          </w:p>
        </w:tc>
      </w:tr>
      <w:tr w14:paraId="17F73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773386F">
            <w:pPr>
              <w:widowControl/>
              <w:jc w:val="center"/>
              <w:rPr>
                <w:rStyle w:val="12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6A48B930">
            <w:pPr>
              <w:widowControl/>
              <w:jc w:val="center"/>
              <w:rPr>
                <w:rStyle w:val="12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2F54F7E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50C79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2A7676E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B37A52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451F4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466BC2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444E051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0025BE57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一、出示图片，导入课题。</w:t>
            </w:r>
          </w:p>
          <w:p w14:paraId="4303BC90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（课件出示1）</w:t>
            </w:r>
            <w:r>
              <w:rPr>
                <w:rFonts w:hint="eastAsia" w:ascii="宋体" w:hAnsi="宋体" w:cs="宋体"/>
                <w:sz w:val="24"/>
              </w:rPr>
              <w:t>教师谈话：1937年7月7日，日军在北平附近挑起卢沟桥事变，中日战争全面爆发，至1945年结束，共十四年抗战。无数英雄儿女喋血沙场，为祖国，为民族，献出自己宝贵的生命。同学们，这些英雄你们认识吗？刘胡兰、杨靖宇、张自忠。今天，让我们一起走进课文，学习赵一曼烈士的一个小故事，去感受烈士的高尚品质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cs="宋体"/>
                <w:sz w:val="24"/>
              </w:rPr>
              <w:t>出示课题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27 一个粗瓷大碗</w:t>
            </w:r>
          </w:p>
          <w:p w14:paraId="0165B98F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2.赵一曼是谁？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  <w:r>
              <w:rPr>
                <w:rFonts w:hint="eastAsia" w:ascii="宋体" w:hAnsi="宋体" w:cs="宋体"/>
                <w:sz w:val="24"/>
              </w:rPr>
              <w:t>赵一曼(1905年10月-1936年8月)， 女，汉族， 原名李坤泰，又名李一超，人称李姐。 四川省宜宾县白花镇人(今四川省翠屏区白花镇) 。中国共产党党员，抗日民族英雄，曾就读于莫斯科中山大学，毕业于黄埔军校六期。赵一曼1935年担任东北抗日联军第三军二团政委，在与日寇的斗争中于1936年8月被捕就义。2009年被评为“100位为新中国成立做出突出贡献的英雄模范人物”之一。（学生自由发言，交流课前搜集的资料）</w:t>
            </w:r>
          </w:p>
          <w:p w14:paraId="368C4B43">
            <w:pPr>
              <w:spacing w:line="440" w:lineRule="exact"/>
              <w:ind w:right="560" w:firstLine="465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3.看了这个题目，你有什么问题吗？</w:t>
            </w:r>
          </w:p>
          <w:p w14:paraId="3F30188A">
            <w:pPr>
              <w:spacing w:line="440" w:lineRule="exact"/>
              <w:ind w:right="560" w:firstLine="465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（大碗有什么故事呢？这是赵一曼的吗？）想不想知道答案？好，一起来学习这个故事。</w:t>
            </w:r>
          </w:p>
          <w:p w14:paraId="332A4B36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二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、初读课文，检查预习情况。</w:t>
            </w:r>
          </w:p>
          <w:p w14:paraId="789431BA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1.指名读生字词，要求读准字音。</w:t>
            </w:r>
          </w:p>
          <w:p w14:paraId="6844A7FA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2.指名、齐读、开火车读词语。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</w:p>
          <w:p w14:paraId="2CED01F4">
            <w:pPr>
              <w:spacing w:line="440" w:lineRule="exact"/>
              <w:ind w:firstLine="480"/>
              <w:rPr>
                <w:rFonts w:hint="eastAsia" w:ascii="宋体" w:hAnsi="宋体" w:cs="宋体"/>
                <w:color w:val="00B050"/>
                <w:sz w:val="24"/>
                <w:em w:val="dot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陈列  赵一曼  抗联   缸子   高粱   一顿  侦察</w:t>
            </w:r>
          </w:p>
          <w:p w14:paraId="1B70C935">
            <w:pPr>
              <w:adjustRightInd w:val="0"/>
              <w:snapToGrid w:val="0"/>
              <w:spacing w:line="440" w:lineRule="exact"/>
              <w:ind w:firstLine="360" w:firstLineChars="15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（1）认读形式灵活多样。</w:t>
            </w:r>
          </w:p>
          <w:p w14:paraId="50E3A861">
            <w:pPr>
              <w:spacing w:line="360" w:lineRule="auto"/>
              <w:ind w:firstLine="480" w:firstLineChars="200"/>
              <w:rPr>
                <w:rFonts w:hint="eastAsia" w:ascii="宋体" w:hAnsi="宋体" w:eastAsiaTheme="minorEastAsia" w:cstheme="minorBidi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师生参与评价，重点强调生字</w:t>
            </w:r>
            <w:r>
              <w:rPr>
                <w:rFonts w:hint="eastAsia" w:ascii="宋体" w:hAnsi="宋体"/>
                <w:sz w:val="24"/>
              </w:rPr>
              <w:t>“陈、侦”为翘舌音；“联、粱”是三拼音节，“高粱”中“粱”是轻声。</w:t>
            </w:r>
          </w:p>
          <w:p w14:paraId="48BF7EEF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学生带着音节读一读，你认为哪些词语易读错或难读，再反复读。学生练读。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 </w:t>
            </w:r>
          </w:p>
          <w:p w14:paraId="75756DAA">
            <w:pPr>
              <w:adjustRightInd w:val="0"/>
              <w:snapToGrid w:val="0"/>
              <w:spacing w:line="360" w:lineRule="auto"/>
              <w:ind w:firstLine="240" w:firstLineChars="100"/>
              <w:rPr>
                <w:rFonts w:hint="eastAsia"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4"/>
              </w:rPr>
              <w:t>（2）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多音字我能分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（课件出示5）</w:t>
            </w:r>
          </w:p>
          <w:p w14:paraId="34FD009B">
            <w:pPr>
              <w:spacing w:line="360" w:lineRule="auto"/>
              <w:ind w:left="105" w:leftChars="50"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辨析多音字“还、盛”的读音，在下面的括号中写出多音字的正确读音。</w:t>
            </w:r>
          </w:p>
          <w:p w14:paraId="690CF8DF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还   hái   还有   huán   还钱</w:t>
            </w:r>
          </w:p>
          <w:p w14:paraId="31B4768D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盛   shèng  盛开  chéng  盛饭 </w:t>
            </w:r>
          </w:p>
          <w:p w14:paraId="7334DC81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句子：（1）赵一曼看着这个碗，对通讯员说：“哪里拿来的，请你还到哪里去！”</w:t>
            </w:r>
          </w:p>
          <w:p w14:paraId="4DFC468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（2）通讯员用这个大碗给赵一曼盛了满满一碗高粱米饭。</w:t>
            </w:r>
          </w:p>
          <w:p w14:paraId="622AD168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3.指名分自然段读课文，教师相机指点。</w:t>
            </w:r>
          </w:p>
          <w:p w14:paraId="1FB0623E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三、理清文脉，了解文意。</w:t>
            </w:r>
          </w:p>
          <w:p w14:paraId="4CB5A7BC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1.课文主要讲了什么事？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</w:p>
          <w:p w14:paraId="6FF0AE83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2.试着给全文分段，再试着概括段意。</w:t>
            </w:r>
          </w:p>
          <w:p w14:paraId="7F63C1E9">
            <w:pPr>
              <w:spacing w:line="440" w:lineRule="exact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>第一段</w:t>
            </w:r>
            <w:r>
              <w:rPr>
                <w:rFonts w:hint="eastAsia"/>
                <w:color w:val="00B050"/>
              </w:rPr>
              <w:t>（第</w:t>
            </w:r>
            <w:r>
              <w:rPr>
                <w:rFonts w:hint="eastAsia" w:ascii="宋体" w:hAnsi="宋体" w:cs="宋体"/>
                <w:color w:val="00B050"/>
                <w:sz w:val="24"/>
              </w:rPr>
              <w:t>1自然段)：</w:t>
            </w: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t>赵一曼用过的一个粗瓷大碗有一段感人的故事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。　　　　</w:t>
            </w:r>
          </w:p>
          <w:p w14:paraId="3112FE42">
            <w:pPr>
              <w:pStyle w:val="8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hint="eastAsia" w:eastAsia="宋体"/>
                <w:color w:val="00B050"/>
                <w:shd w:val="clear" w:color="auto" w:fill="FFFFFF"/>
              </w:rPr>
            </w:pPr>
            <w:r>
              <w:rPr>
                <w:rFonts w:hint="eastAsia" w:eastAsia="宋体"/>
                <w:color w:val="00B050"/>
              </w:rPr>
              <w:t>第二段（第2～4自然段）：</w:t>
            </w:r>
            <w:r>
              <w:rPr>
                <w:rFonts w:hint="eastAsia" w:eastAsia="宋体"/>
                <w:color w:val="00B050"/>
                <w:shd w:val="clear" w:color="auto" w:fill="FFFFFF"/>
              </w:rPr>
              <w:t>小通讯员给赵一曼送来一个缴获的大碗，赵一曼要求他还回去。</w:t>
            </w:r>
            <w:r>
              <w:rPr>
                <w:rFonts w:hint="eastAsia" w:eastAsia="宋体"/>
                <w:color w:val="00B050"/>
                <w:shd w:val="clear" w:color="auto" w:fill="FFFFFF"/>
              </w:rPr>
              <w:br w:type="textWrapping"/>
            </w:r>
            <w:r>
              <w:rPr>
                <w:rFonts w:hint="eastAsia" w:eastAsia="宋体"/>
                <w:color w:val="00B050"/>
                <w:shd w:val="clear" w:color="auto" w:fill="FFFFFF"/>
              </w:rPr>
              <w:t xml:space="preserve">    </w:t>
            </w:r>
            <w:r>
              <w:rPr>
                <w:rFonts w:hint="eastAsia" w:eastAsia="宋体"/>
                <w:color w:val="00B050"/>
              </w:rPr>
              <w:t>第三段（第5～8自然段）：赵一曼倒掉了通讯员给她盛的高粱米饭</w:t>
            </w:r>
            <w:r>
              <w:rPr>
                <w:rFonts w:hint="eastAsia" w:eastAsia="宋体"/>
                <w:color w:val="00B050"/>
                <w:shd w:val="clear" w:color="auto" w:fill="FFFFFF"/>
              </w:rPr>
              <w:t>，只盛了半碗野菜粥。</w:t>
            </w:r>
          </w:p>
          <w:p w14:paraId="40B0F222">
            <w:pPr>
              <w:pStyle w:val="8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hint="eastAsia" w:eastAsia="宋体"/>
                <w:color w:val="00B050"/>
                <w:shd w:val="clear" w:color="auto" w:fill="FFFFFF"/>
              </w:rPr>
            </w:pPr>
            <w:r>
              <w:rPr>
                <w:rFonts w:hint="eastAsia" w:eastAsia="宋体"/>
                <w:color w:val="00B050"/>
              </w:rPr>
              <w:t>第四段（第9～11自然段）：</w:t>
            </w:r>
            <w:r>
              <w:rPr>
                <w:rFonts w:hint="eastAsia" w:eastAsia="宋体"/>
                <w:color w:val="00B050"/>
                <w:shd w:val="clear" w:color="auto" w:fill="FFFFFF"/>
              </w:rPr>
              <w:t>赵一曼把大碗送给七班做菜盆。</w:t>
            </w:r>
          </w:p>
          <w:p w14:paraId="5F45D91E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四、品读感悟，深化认识。</w:t>
            </w:r>
          </w:p>
          <w:p w14:paraId="15A73AC7">
            <w:pPr>
              <w:spacing w:line="440" w:lineRule="exact"/>
              <w:ind w:left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1.学习课文1自然段。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（课件出示7）</w:t>
            </w:r>
          </w:p>
          <w:p w14:paraId="4B86A6D4">
            <w:pPr>
              <w:spacing w:line="440" w:lineRule="exact"/>
              <w:ind w:left="420" w:leftChars="200"/>
              <w:rPr>
                <w:rFonts w:hint="eastAsia" w:ascii="宋体" w:hAnsi="宋体" w:cs="宋体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赵一曼用过的这个大碗为什么被陈列在军事博物馆？  （1）</w:t>
            </w:r>
            <w:r>
              <w:rPr>
                <w:rFonts w:hint="eastAsia" w:ascii="宋体" w:hAnsi="宋体" w:cs="宋体"/>
                <w:sz w:val="24"/>
              </w:rPr>
              <w:t>出示句子：因为这个碗有着一段令人感动的故事。</w:t>
            </w:r>
          </w:p>
          <w:p w14:paraId="07BAF83F">
            <w:pPr>
              <w:spacing w:line="440" w:lineRule="exact"/>
              <w:ind w:firstLine="465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（2）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鼓励学生提出问题，默读第1自然段。</w:t>
            </w:r>
          </w:p>
          <w:p w14:paraId="2AD24B93">
            <w:pPr>
              <w:pStyle w:val="24"/>
              <w:numPr>
                <w:ilvl w:val="0"/>
                <w:numId w:val="1"/>
              </w:numPr>
              <w:spacing w:line="440" w:lineRule="exact"/>
              <w:ind w:firstLineChars="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这个碗有什么故事呢？</w:t>
            </w:r>
          </w:p>
          <w:p w14:paraId="60AA1334">
            <w:pPr>
              <w:pStyle w:val="24"/>
              <w:numPr>
                <w:ilvl w:val="0"/>
                <w:numId w:val="1"/>
              </w:numPr>
              <w:spacing w:line="440" w:lineRule="exact"/>
              <w:ind w:firstLineChars="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粗瓷大碗也不是很值钱的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东西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，会有故事吗？</w:t>
            </w:r>
          </w:p>
          <w:p w14:paraId="77AF92B2">
            <w:pPr>
              <w:pStyle w:val="24"/>
              <w:numPr>
                <w:ilvl w:val="0"/>
                <w:numId w:val="1"/>
              </w:numPr>
              <w:spacing w:line="440" w:lineRule="exact"/>
              <w:ind w:firstLineChars="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小通讯员为什么要给赵一曼找来一个大碗？</w:t>
            </w:r>
          </w:p>
          <w:p w14:paraId="259BAA94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Cs/>
                <w:sz w:val="24"/>
              </w:rPr>
              <w:t>学习课文2～4自然段。</w:t>
            </w:r>
          </w:p>
          <w:p w14:paraId="5FEBC99A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  <w:r>
              <w:rPr>
                <w:rFonts w:hint="eastAsia" w:ascii="宋体" w:hAnsi="宋体" w:cs="宋体"/>
                <w:bCs/>
                <w:sz w:val="24"/>
              </w:rPr>
              <w:t>默读课文，带着这些提的问题，快速默读课文2～4自然段，边读边想，小组交流读懂了什么。</w:t>
            </w:r>
          </w:p>
          <w:p w14:paraId="73A210FA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（小通讯员“送碗”与赵一曼要求“还碗”的情景。）</w:t>
            </w:r>
          </w:p>
          <w:p w14:paraId="2B724693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出示句子：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  <w:r>
              <w:rPr>
                <w:rFonts w:hint="eastAsia" w:ascii="宋体" w:hAnsi="宋体" w:cs="宋体"/>
                <w:bCs/>
                <w:sz w:val="24"/>
              </w:rPr>
              <w:t>赵一曼吃饭用的搪瓷缸子早就送给一个新战士了，通讯员一直想给她另找一个碗，好不容易在这次战斗中找到了，就连忙给她送来。</w:t>
            </w:r>
          </w:p>
          <w:p w14:paraId="5A0A43B3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（2）小组代表作汇报发言，教师评议并小结。</w:t>
            </w:r>
          </w:p>
          <w:p w14:paraId="56D4231C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“早”字，早到何时？没有界定，表明赵一曼没碗时间的极其久远；</w:t>
            </w:r>
          </w:p>
          <w:p w14:paraId="2353D765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通讯员“送碗”的心情，“一直、好不容易、连忙”等词语，展示出通讯员“送碗”的急切心情，再次说明赵一曼没有碗使用的时间很长。</w:t>
            </w:r>
          </w:p>
          <w:p w14:paraId="627AF895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（3）面对通讯员送来的大碗，赵一曼是什么态度呢？</w:t>
            </w:r>
          </w:p>
          <w:p w14:paraId="229F637E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出示句子：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bCs/>
                <w:sz w:val="24"/>
              </w:rPr>
              <w:t>赵一曼看着这个碗，对通讯员说：“哪里拿来的，请你还到哪里去！”语气那么坚定，不容推托。赵一曼同志严守纪律，关心同志胜过关心自己的高尚品质。</w:t>
            </w:r>
          </w:p>
          <w:p w14:paraId="57B899CF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见到碗后赵一曼为什么拒绝接受？</w:t>
            </w:r>
          </w:p>
          <w:p w14:paraId="5FF18D83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（4）分角色朗读课文第3～4自然段。指名朗读，师生评议。（读出赵一曼坚定语气，同时读出通讯员委屈语气。）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</w:t>
            </w:r>
          </w:p>
          <w:p w14:paraId="50CEC955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Cs/>
                <w:sz w:val="24"/>
              </w:rPr>
              <w:t>学习课文5～8自然段。</w:t>
            </w:r>
          </w:p>
          <w:p w14:paraId="280EAD8D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（1）教师谈话：学习完第2-4自然段，你有什么新的疑问？说来听听。</w:t>
            </w:r>
          </w:p>
          <w:p w14:paraId="5624D4BC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（2）我们再次带着这些问题，默读课文5～8自然段，。</w:t>
            </w:r>
          </w:p>
          <w:p w14:paraId="5E021A52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bCs/>
                <w:sz w:val="24"/>
              </w:rPr>
              <w:t>通讯员为什么给赵一曼盛来一大碗高粱米饭？当时抗日联军的生活怎么样？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</w:p>
          <w:p w14:paraId="11B89675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出示句子：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bCs/>
                <w:sz w:val="24"/>
              </w:rPr>
              <w:t>通讯员用这个大碗给赵一曼盛了满满一碗高粱米饭，他想：“这回我们政委该吃顿饱饭了。”（这是侧面描写，通过描写通讯员的动作和心理活动，体现了赵一曼一直都是生活艰苦，关心战士。）</w:t>
            </w:r>
          </w:p>
          <w:p w14:paraId="7170B1BC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（3）小组交流读懂了什么。</w:t>
            </w:r>
          </w:p>
          <w:p w14:paraId="0B5F7216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句子中一个“该”字，说明赵一曼已是多日未曾吃过饱饭了。“满满一碗高粱米饭”，浸透着战士对首长的爱戴。</w:t>
            </w:r>
          </w:p>
          <w:p w14:paraId="67A861F9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（4）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（课件出示14）</w:t>
            </w:r>
            <w:r>
              <w:rPr>
                <w:rFonts w:hint="eastAsia" w:ascii="宋体" w:hAnsi="宋体" w:cs="宋体"/>
                <w:sz w:val="24"/>
              </w:rPr>
              <w:t>面对诱人的满满一碗高粱米饭，赵一曼是怎么做的呢？</w:t>
            </w:r>
          </w:p>
          <w:p w14:paraId="41C37F33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出示句子：那些日子非常艰苦，抗联部队几个月来都是靠野菜、草根、橡子面充饥。</w:t>
            </w:r>
          </w:p>
          <w:p w14:paraId="03F39708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教师谈话：抗联战士的生活艰苦吗？他们吃什么？出示图片：野菜、草根、橡子面</w:t>
            </w:r>
          </w:p>
          <w:p w14:paraId="32F5B6AB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（课件出示15）</w:t>
            </w:r>
            <w:r>
              <w:rPr>
                <w:rFonts w:hint="eastAsia" w:ascii="宋体" w:hAnsi="宋体" w:cs="宋体"/>
                <w:sz w:val="24"/>
              </w:rPr>
              <w:t>出示艰苦的抗联生活图片</w:t>
            </w:r>
          </w:p>
          <w:p w14:paraId="176D90C5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（课件出示16）</w:t>
            </w:r>
            <w:r>
              <w:rPr>
                <w:rFonts w:hint="eastAsia" w:ascii="宋体" w:hAnsi="宋体" w:cs="宋体"/>
                <w:sz w:val="24"/>
              </w:rPr>
              <w:t>资料分享：1933年，日军强制推行归屯并户，在烧光、杀光、抢光的“三光”政策下制造“集团部落”和“无人区”，试图把东北抗联饿死、困死。1939年，日军为了“围剿”和“讨伐” 东北抗日联军，加大了对抗联的封锁，部队在山林里没有粮食，没有食盐，没有衣服，抗联战士时刻面临着冻死、饿死和战死的威胁。</w:t>
            </w:r>
          </w:p>
          <w:p w14:paraId="61579674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（5）出示句子：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（课件出示17）</w:t>
            </w:r>
            <w:r>
              <w:rPr>
                <w:rFonts w:hint="eastAsia" w:ascii="宋体" w:hAnsi="宋体" w:cs="宋体"/>
                <w:bCs/>
                <w:sz w:val="24"/>
              </w:rPr>
              <w:t>团长、政委和战士一样，嘴边有几个月没沾过粮食了。</w:t>
            </w:r>
          </w:p>
          <w:p w14:paraId="7833C584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小组交流：一个“沾”字，形象地写出了当时“日子非常艰苦”。</w:t>
            </w:r>
          </w:p>
          <w:p w14:paraId="752D4FF0">
            <w:pPr>
              <w:spacing w:line="440" w:lineRule="exact"/>
              <w:ind w:firstLine="480"/>
              <w:rPr>
                <w:bCs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（6）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（课件出示18）</w:t>
            </w:r>
            <w:r>
              <w:rPr>
                <w:rFonts w:hint="eastAsia"/>
                <w:bCs/>
                <w:sz w:val="24"/>
              </w:rPr>
              <w:t>赵一曼看到这碗米饭想到了什么？</w:t>
            </w:r>
            <w:r>
              <w:rPr>
                <w:rFonts w:hint="eastAsia"/>
                <w:bCs/>
              </w:rPr>
              <w:t xml:space="preserve"> </w:t>
            </w:r>
          </w:p>
          <w:p w14:paraId="6660951C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出示句子：……不禁想起战士们的艰苦生活，想起同志之间的友爱，想起通讯员对她的关心……</w:t>
            </w:r>
          </w:p>
          <w:p w14:paraId="224534CE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（赵一曼的心理活动的描写，体现了她关心战士，心中只有他人的品质。）</w:t>
            </w:r>
          </w:p>
          <w:p w14:paraId="54079050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（课件出示19）</w:t>
            </w:r>
            <w:r>
              <w:rPr>
                <w:rFonts w:hint="eastAsia" w:ascii="宋体" w:hAnsi="宋体" w:cs="宋体"/>
                <w:bCs/>
                <w:sz w:val="24"/>
              </w:rPr>
              <w:t>面对通讯员的爱戴，赵一曼又是怎么做的呢？带着问题默读第7、8自然段。</w:t>
            </w:r>
          </w:p>
          <w:p w14:paraId="41381FDC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出示句子：赵一曼端着碗轻轻走进炊事棚，趁人不注意的时候，把碗里的饭倒进锅里，又从另一口锅里盛了半碗野菜粥。</w:t>
            </w:r>
          </w:p>
          <w:p w14:paraId="212B09C0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小组讨论：</w:t>
            </w:r>
          </w:p>
          <w:p w14:paraId="0B21C187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此处是赵一曼的动作描写，与前文形成鲜明的对比，一“盛”一“倒”，“满满一碗高粱米饭”与“半碗野菜粥”，生动地表现出赵一曼关心他人胜过关心自己的高尚品质。</w:t>
            </w:r>
          </w:p>
          <w:p w14:paraId="290A030E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指名朗读，师生评议。（读出对赵一曼的崇敬之情。）</w:t>
            </w: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（板书：关心战士，以身作则）</w:t>
            </w:r>
          </w:p>
          <w:p w14:paraId="0023ED9B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（5）分角色朗读课文9～11自然段。</w:t>
            </w:r>
          </w:p>
          <w:p w14:paraId="7D5F0BA7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小通讯员给赵一曼的碗为什么又丢了？</w:t>
            </w:r>
          </w:p>
          <w:p w14:paraId="424EF649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出示句子：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（课件出示20）</w:t>
            </w:r>
            <w:r>
              <w:rPr>
                <w:rFonts w:hint="eastAsia" w:ascii="宋体" w:hAnsi="宋体" w:cs="宋体"/>
                <w:bCs/>
                <w:sz w:val="24"/>
              </w:rPr>
              <w:t>小通讯员急得直叫：“我说政委同志啊，给你一百个碗也架不住这么‘丢’啊！”</w:t>
            </w:r>
          </w:p>
          <w:p w14:paraId="6A4B370B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赵一曼笑着说：“是啊，什么时候才能不‘丢’碗呢？”</w:t>
            </w:r>
          </w:p>
          <w:p w14:paraId="628B89BE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讨论：</w:t>
            </w:r>
          </w:p>
          <w:p w14:paraId="1E303BAE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这儿的“丢”是什么意思？（把碗送给别人了）</w:t>
            </w:r>
          </w:p>
          <w:p w14:paraId="3B6E4D24">
            <w:pPr>
              <w:spacing w:line="440" w:lineRule="exact"/>
              <w:ind w:firstLine="48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当赵一曼的碗再一次“丢”后，小通讯员是“急得直叫”，而赵一曼是“笑着说：‘是啊，什么时候才能不丢碗呢？’”只有人人都有了碗，赵一曼的碗才不会丢，再次赞美了赵一曼心中只有他人的高贵品质。</w:t>
            </w:r>
          </w:p>
          <w:p w14:paraId="11922A22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五、回顾全文，复述课文。</w:t>
            </w:r>
          </w:p>
          <w:p w14:paraId="2F671BD7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1.谈话过渡：赵一曼就是这样一个让人敬重，心中装着战士的英雄。故事学完了，你能不能用自己的话说出来呢？</w:t>
            </w:r>
          </w:p>
          <w:p w14:paraId="21A3D781">
            <w:pPr>
              <w:spacing w:line="440" w:lineRule="exact"/>
              <w:ind w:firstLine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（课件出示21）</w:t>
            </w:r>
            <w:r>
              <w:rPr>
                <w:rFonts w:hint="eastAsia" w:ascii="宋体" w:hAnsi="宋体" w:cs="宋体"/>
                <w:sz w:val="24"/>
              </w:rPr>
              <w:t>出示提纲：（1）小通讯员给赵一曼送来一个碗。</w:t>
            </w:r>
          </w:p>
          <w:p w14:paraId="258F45E2">
            <w:pPr>
              <w:spacing w:line="440" w:lineRule="exact"/>
              <w:ind w:firstLine="595" w:firstLineChars="248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（2）赵一曼把高粱米饭换成半碗野菜粥。</w:t>
            </w:r>
          </w:p>
          <w:p w14:paraId="0478B6A9">
            <w:pPr>
              <w:spacing w:line="440" w:lineRule="exact"/>
              <w:ind w:firstLine="595" w:firstLineChars="248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（3）赵一曼的碗又丢了。</w:t>
            </w:r>
          </w:p>
          <w:p w14:paraId="260436C8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2.小组同学互相交流，全班分组汇报复述课文。</w:t>
            </w:r>
          </w:p>
          <w:p w14:paraId="0AB651C7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hint="eastAsia"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 六、总结全文。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（课件出示21）</w:t>
            </w:r>
          </w:p>
          <w:p w14:paraId="0F6BFED6">
            <w:pPr>
              <w:spacing w:line="440" w:lineRule="exact"/>
              <w:ind w:firstLine="360" w:firstLineChars="15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课文用倒叙的方式，以一个粗瓷大碗为线索，记叙了赵一曼同志在那样的艰苦中，还碗以及吃饭时把高粱米饭换成半碗野菜粥经过，赞美了她时时关心战士，和他们同甘共苦，歌颂了一个共产党员的高贵品质。</w:t>
            </w:r>
          </w:p>
          <w:p w14:paraId="3D1C0C6B">
            <w:pPr>
              <w:spacing w:line="440" w:lineRule="exact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（板书：倒叙）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81532F1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60505217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46A3704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79CD5530">
            <w:pPr>
              <w:spacing w:line="440" w:lineRule="exact"/>
              <w:rPr>
                <w:rFonts w:hint="eastAsia" w:ascii="宋体" w:hAnsi="宋体" w:cs="宋体" w:eastAsiaTheme="minor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【设计意图：以图片导入新课，能使学生快速进入那战火纷飞的年代。消除学生的距离感。】</w:t>
            </w:r>
          </w:p>
          <w:p w14:paraId="554A103E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155DF377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051E702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71181C34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44FEE6FC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1F02133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74365839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63E37379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27D1E7F6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ABC9DA3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70F844D0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7F74CE27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F15B244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E64BD89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9C7FAA6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47E78FE4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1987F2A6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F749576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6968A77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84AAC5A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43C2F095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28944F95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CBDDD98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7AEB0195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24A8AA84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75A24751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6D96E58F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0F197F5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F5F7954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6CBE77DC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620925C9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13FB7B65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1B99055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6E2E106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8DF7C58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70B21BA6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7BDBADC8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5A6C2E0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98ED088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6E2E458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95EF63C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2B1935B6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12E5FC3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6B1C6ABE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C37EFFD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48FE90C1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69041FC4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E43925F">
            <w:pPr>
              <w:spacing w:line="440" w:lineRule="exact"/>
              <w:jc w:val="lef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设计意图：让学生带着问题默读课文，使阅读更有针对性，更高效。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61531D21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4C9153ED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7E4D9C3C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26FB4A5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1271C163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114A339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7FC68B48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7EDA5797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195F4799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774A8947">
            <w:pPr>
              <w:spacing w:line="440" w:lineRule="exact"/>
              <w:jc w:val="lef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设计意图：带领学生咀嚼文本，抓住关键字体会人物内心情感。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01815AB0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A80C902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19AC3EFA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7FF8B550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350BC9F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4B60CB4B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B63EA8B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2329AF5D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11394699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D561DD1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4BC2CAA5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AE4EF1E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BB5F6D7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ECB5EA2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AFA6676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3398F24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42351C7D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A92BB09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A1DF0A8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29A63333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68070105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6FBF0052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D7C2C06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6FB19ABF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B8A96EA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ECC367E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B537569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2BCC1DBB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09D4794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CCFDEE5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DA6C0C6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513E2DA4">
            <w:pPr>
              <w:spacing w:line="440" w:lineRule="exact"/>
              <w:jc w:val="lef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设计意图：一个“沾”形象写出战争的艰苦。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5969D1E1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4BA594C1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2A489F29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F0EA2B7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2F851083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1ED736C0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415C3054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8B6D26C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68B32CC8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CC9F3A9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2A956FAA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41E99B5C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9F9E0A7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422C4467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749062D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77EAF43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221658AF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4E550605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2ED4BC7E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24FFCF9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41A8B612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005DB3AC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25C28CE0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3A33A7B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18073F07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6909A7D0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277C036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  <w:p w14:paraId="3715B5CE">
            <w:pPr>
              <w:spacing w:line="440" w:lineRule="exact"/>
              <w:jc w:val="lef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设计意图：复述课文是学生对知识的内化的过程，更是学生创造性学习的好方法。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56EC5FAC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</w:p>
        </w:tc>
      </w:tr>
      <w:tr w14:paraId="42232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AF646A5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5010D9F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七、课后作业。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（课件出示22）</w:t>
            </w:r>
          </w:p>
          <w:p w14:paraId="047452E6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1.复述课文，把这个故事讲给周围的人听。</w:t>
            </w:r>
          </w:p>
          <w:p w14:paraId="7D9CF5A0">
            <w:pPr>
              <w:spacing w:line="440" w:lineRule="exact"/>
              <w:ind w:firstLine="480"/>
            </w:pPr>
            <w:r>
              <w:rPr>
                <w:rFonts w:hint="eastAsia" w:ascii="宋体" w:hAnsi="宋体" w:cs="宋体"/>
                <w:sz w:val="24"/>
              </w:rPr>
              <w:t>2.课下搜集查找阅读关于赵一曼其他故事。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988048C">
            <w:pPr>
              <w:spacing w:line="440" w:lineRule="exact"/>
              <w:ind w:firstLine="420" w:firstLineChars="200"/>
              <w:jc w:val="left"/>
            </w:pPr>
          </w:p>
        </w:tc>
      </w:tr>
      <w:tr w14:paraId="3C3D7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9AC861E">
            <w:pPr>
              <w:spacing w:line="440" w:lineRule="exact"/>
              <w:jc w:val="center"/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4AA220F6">
            <w:pPr>
              <w:spacing w:line="44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8D76511">
            <w:pPr>
              <w:spacing w:line="440" w:lineRule="exact"/>
              <w:jc w:val="left"/>
              <w:rPr>
                <w:rFonts w:hint="eastAsia" w:ascii="微软雅黑" w:hAnsi="微软雅黑" w:eastAsia="微软雅黑"/>
                <w:color w:val="FF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</w:t>
            </w:r>
          </w:p>
          <w:p w14:paraId="0A4D2601">
            <w:pPr>
              <w:spacing w:line="440" w:lineRule="exact"/>
              <w:rPr>
                <w:rFonts w:hint="eastAsia" w:ascii="宋体" w:hAnsi="宋体" w:cs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　　　　　 </w:t>
            </w:r>
            <w:r>
              <w:rPr>
                <w:rFonts w:ascii="宋体" w:hAnsi="宋体" w:cs="宋体"/>
                <w:color w:val="FF0000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 xml:space="preserve">  27  一个粗瓷大碗</w:t>
            </w:r>
          </w:p>
          <w:p w14:paraId="4CB7AC42">
            <w:pPr>
              <w:pStyle w:val="3"/>
              <w:spacing w:line="440" w:lineRule="exact"/>
              <w:rPr>
                <w:rFonts w:hint="eastAsia" w:hAnsi="宋体" w:eastAsia="宋体" w:cs="宋体"/>
                <w:color w:val="FF0000"/>
                <w:sz w:val="24"/>
              </w:rPr>
            </w:pPr>
            <w:r>
              <w:rPr>
                <w:rFonts w:hint="eastAsia" w:hAnsi="宋体" w:eastAsia="宋体" w:cs="宋体"/>
                <w:color w:val="FF0000"/>
                <w:sz w:val="24"/>
              </w:rPr>
              <w:pict>
                <v:shape id="_x0000_s2050" o:spid="_x0000_s2050" o:spt="88" type="#_x0000_t88" style="position:absolute;left:0pt;margin-left:170.25pt;margin-top:13.6pt;height:45.75pt;width:7.5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hAnsi="宋体" w:eastAsia="宋体" w:cs="宋体"/>
                <w:color w:val="FF0000"/>
                <w:sz w:val="24"/>
              </w:rPr>
              <w:t xml:space="preserve">          送碗 ----- 还碗</w:t>
            </w:r>
          </w:p>
          <w:p w14:paraId="3D584D26">
            <w:pPr>
              <w:pStyle w:val="3"/>
              <w:spacing w:line="440" w:lineRule="exact"/>
              <w:rPr>
                <w:rFonts w:hint="eastAsia" w:hAnsi="宋体" w:eastAsia="宋体" w:cs="宋体"/>
                <w:color w:val="FF0000"/>
                <w:sz w:val="24"/>
              </w:rPr>
            </w:pPr>
            <w:r>
              <w:rPr>
                <w:rFonts w:hint="eastAsia" w:hAnsi="宋体" w:eastAsia="宋体" w:cs="宋体"/>
                <w:color w:val="FF0000"/>
                <w:sz w:val="24"/>
              </w:rPr>
              <w:t xml:space="preserve">                                关心战士，以身作则</w:t>
            </w:r>
          </w:p>
          <w:p w14:paraId="7F94773A">
            <w:pPr>
              <w:pStyle w:val="3"/>
              <w:spacing w:line="440" w:lineRule="exact"/>
              <w:ind w:firstLine="1200" w:firstLineChars="500"/>
              <w:rPr>
                <w:rFonts w:hint="eastAsia" w:hAnsi="宋体" w:eastAsia="宋体" w:cs="宋体"/>
                <w:color w:val="FF0000"/>
                <w:sz w:val="24"/>
              </w:rPr>
            </w:pPr>
            <w:r>
              <w:rPr>
                <w:rFonts w:hint="eastAsia" w:hAnsi="宋体" w:eastAsia="宋体" w:cs="宋体"/>
                <w:color w:val="FF0000"/>
                <w:sz w:val="24"/>
              </w:rPr>
              <w:t>盛饭 ----- 倒饭</w:t>
            </w:r>
          </w:p>
          <w:p w14:paraId="7DAEF6C2">
            <w:pPr>
              <w:spacing w:line="44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34E5A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D5A867A">
            <w:pPr>
              <w:spacing w:line="440" w:lineRule="exact"/>
              <w:jc w:val="center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41A2C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A7BDF99">
            <w:pPr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—、下列字音字形不正确的一组是（     ）。</w:t>
            </w:r>
          </w:p>
          <w:p w14:paraId="2D3DD849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A.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博物馆</w:t>
            </w:r>
            <w:r>
              <w:rPr>
                <w:rFonts w:hint="eastAsia" w:ascii="Arial" w:hAnsi="Arial" w:cs="Arial"/>
                <w:color w:val="111111"/>
                <w:szCs w:val="21"/>
                <w:shd w:val="clear" w:color="auto" w:fill="FFFFFF"/>
              </w:rPr>
              <w:t xml:space="preserve">   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高</w:t>
            </w:r>
            <w:r>
              <w:rPr>
                <w:rFonts w:hint="eastAsia" w:ascii="Arial" w:hAnsi="Arial" w:cs="Arial"/>
                <w:color w:val="111111"/>
                <w:szCs w:val="21"/>
                <w:shd w:val="clear" w:color="auto" w:fill="FFFFFF"/>
              </w:rPr>
              <w:t xml:space="preserve">梁   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为难</w:t>
            </w:r>
            <w:r>
              <w:rPr>
                <w:rFonts w:hint="eastAsia" w:ascii="Arial" w:hAnsi="Arial" w:cs="Arial"/>
                <w:color w:val="111111"/>
                <w:szCs w:val="21"/>
                <w:shd w:val="clear" w:color="auto" w:fill="FFFFFF"/>
              </w:rPr>
              <w:t>（nán）</w:t>
            </w:r>
          </w:p>
          <w:p w14:paraId="389F2AFB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B.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病号灶</w:t>
            </w:r>
            <w:r>
              <w:rPr>
                <w:rFonts w:hint="eastAsia" w:ascii="Arial" w:hAnsi="Arial" w:cs="Arial"/>
                <w:color w:val="111111"/>
                <w:szCs w:val="21"/>
                <w:shd w:val="clear" w:color="auto" w:fill="FFFFFF"/>
              </w:rPr>
              <w:t xml:space="preserve">   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吭声</w:t>
            </w:r>
            <w:r>
              <w:rPr>
                <w:rFonts w:hint="eastAsia" w:ascii="Arial" w:hAnsi="Arial" w:cs="Arial"/>
                <w:color w:val="111111"/>
                <w:szCs w:val="21"/>
                <w:shd w:val="clear" w:color="auto" w:fill="FFFFFF"/>
              </w:rPr>
              <w:t xml:space="preserve">   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责备</w:t>
            </w:r>
            <w:r>
              <w:rPr>
                <w:rFonts w:hint="eastAsia" w:ascii="Arial" w:hAnsi="Arial" w:cs="Arial"/>
                <w:color w:val="111111"/>
                <w:szCs w:val="21"/>
                <w:shd w:val="clear" w:color="auto" w:fill="FFFFFF"/>
              </w:rPr>
              <w:t>（bèi）</w:t>
            </w:r>
          </w:p>
          <w:p w14:paraId="4D40BD71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C.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野菜粥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政委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丢碗</w:t>
            </w:r>
            <w:r>
              <w:rPr>
                <w:rFonts w:hint="eastAsia" w:ascii="宋体" w:hAnsi="宋体" w:cs="宋体"/>
                <w:sz w:val="24"/>
              </w:rPr>
              <w:t xml:space="preserve">（wǎn） </w:t>
            </w:r>
          </w:p>
          <w:p w14:paraId="47B08539">
            <w:pPr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二、组词。</w:t>
            </w:r>
          </w:p>
          <w:p w14:paraId="59F3A822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察(      )  梁(      )  讯(      )  陈(      )  灶(      ) </w:t>
            </w:r>
          </w:p>
          <w:p w14:paraId="738604AD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查(      )  粱(      )  迅(      )  阵(      )  扛(      ) </w:t>
            </w:r>
          </w:p>
          <w:p w14:paraId="776E695D">
            <w:pPr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三、理解课文内容，再填空。</w:t>
            </w:r>
          </w:p>
          <w:p w14:paraId="61CD1330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1.赵一曼经常丢碗是因为她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</w:t>
            </w:r>
          </w:p>
          <w:p w14:paraId="136602C4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2.赵一曼好几个月没沾粮食说明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</w:t>
            </w:r>
          </w:p>
          <w:p w14:paraId="4B84C303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3.赵一曼把一碗的米饭换成半碗野菜粥，说明她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3F3A3191">
            <w:pPr>
              <w:spacing w:line="440" w:lineRule="exact"/>
              <w:rPr>
                <w:rFonts w:hint="eastAsia"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四、暑假，你和爸爸来到东北参观抗联博物馆，面对赵一曼的塑像，你会说什么？ </w:t>
            </w:r>
          </w:p>
          <w:p w14:paraId="368C5B99">
            <w:pPr>
              <w:spacing w:line="440" w:lineRule="exact"/>
              <w:rPr>
                <w:rFonts w:hint="eastAsia" w:ascii="宋体" w:hAnsi="宋体" w:cs="宋体"/>
                <w:color w:val="000000" w:themeColor="text1"/>
                <w:sz w:val="24"/>
                <w:u w:val="single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 w:themeColor="text1"/>
                <w:sz w:val="24"/>
                <w:u w:val="single"/>
              </w:rPr>
              <w:t xml:space="preserve">                                                                </w:t>
            </w:r>
          </w:p>
        </w:tc>
      </w:tr>
      <w:tr w14:paraId="097CC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BCCE428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1E598329">
            <w:pPr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—、</w:t>
            </w:r>
            <w:r>
              <w:rPr>
                <w:rFonts w:hint="eastAsia" w:ascii="宋体" w:hAnsi="宋体" w:cs="宋体"/>
                <w:sz w:val="24"/>
              </w:rPr>
              <w:t xml:space="preserve">A　 </w:t>
            </w:r>
          </w:p>
          <w:p w14:paraId="6B09914F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</w:t>
            </w:r>
            <w:r>
              <w:rPr>
                <w:rFonts w:hint="eastAsia" w:ascii="宋体" w:hAnsi="宋体" w:cs="宋体"/>
                <w:sz w:val="24"/>
              </w:rPr>
              <w:t>侦察  木梁  通讯  陈列  灶台</w:t>
            </w:r>
          </w:p>
          <w:p w14:paraId="69188699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检查  高粱  迅速  一阵  扛着</w:t>
            </w:r>
          </w:p>
          <w:p w14:paraId="6CF08202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</w:rPr>
              <w:t>1.把碗给了别人。</w:t>
            </w:r>
          </w:p>
          <w:p w14:paraId="61B86C2E">
            <w:pPr>
              <w:spacing w:line="44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2.生活太艰苦了。</w:t>
            </w:r>
          </w:p>
          <w:p w14:paraId="7B1AF873">
            <w:pPr>
              <w:spacing w:line="44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3.关心战士。</w:t>
            </w:r>
          </w:p>
          <w:p w14:paraId="54BA4884">
            <w:pPr>
              <w:spacing w:line="440" w:lineRule="exact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、在奔腾不息的金沙江畔，在风景如画的宜宾县一曼公园内，面对赵一曼塑像，我想说：“赵一曼烈士，你们抛头颅，洒热血，你们的愿望实现了。我们一定珍惜今天幸福生活，为中华民族复兴贡献自己的力量。</w:t>
            </w:r>
          </w:p>
        </w:tc>
      </w:tr>
    </w:tbl>
    <w:p w14:paraId="1356426C">
      <w:pPr>
        <w:rPr>
          <w:rFonts w:hint="eastAsia"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5994C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6F3EDC42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0CAB1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B45BA6E">
            <w:pPr>
              <w:widowControl/>
              <w:wordWrap w:val="0"/>
              <w:spacing w:line="440" w:lineRule="exact"/>
              <w:ind w:left="27" w:leftChars="13" w:firstLine="417" w:firstLineChars="173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成功之处： </w:t>
            </w:r>
          </w:p>
          <w:p w14:paraId="7D0DD9EF">
            <w:pPr>
              <w:widowControl/>
              <w:wordWrap w:val="0"/>
              <w:spacing w:line="440" w:lineRule="exact"/>
              <w:ind w:left="27" w:leftChars="13" w:firstLine="415" w:firstLineChars="173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一、课堂教学扎实语文要素。</w:t>
            </w:r>
          </w:p>
          <w:p w14:paraId="176EAD13">
            <w:pPr>
              <w:widowControl/>
              <w:wordWrap w:val="0"/>
              <w:spacing w:line="440" w:lineRule="exact"/>
              <w:ind w:left="27" w:leftChars="13" w:firstLine="415" w:firstLineChars="173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教学中让学生先提出问题，然后带着问题去读课文，这样默读有目标，有针对性，积极采用小组合作互助的阅读课文，先自己阅读，然后和同学交流，深入讨论，解决疑难问题，从而加深对课文的理解。在阅读时要让学生带着问题阅读，从课文中寻找答案。  </w:t>
            </w:r>
          </w:p>
          <w:p w14:paraId="0BF26023">
            <w:pPr>
              <w:widowControl/>
              <w:wordWrap w:val="0"/>
              <w:spacing w:line="440" w:lineRule="exact"/>
              <w:ind w:left="27" w:leftChars="13" w:firstLine="415" w:firstLineChars="173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二、复述课文，延伸文本，培养学生的想象力。  </w:t>
            </w:r>
          </w:p>
          <w:p w14:paraId="6C5ED4F6">
            <w:pPr>
              <w:widowControl/>
              <w:wordWrap w:val="0"/>
              <w:spacing w:line="440" w:lineRule="exact"/>
              <w:ind w:left="27" w:leftChars="13" w:firstLine="415" w:firstLineChars="173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学最后，我利用时间，让学生复述课文。众所周知，复述课文就是用自己的话和课文中学过的主要词句，把课文内容有条理地叙述出来。经常开展复述课文训练，不仅能促使我们加深对课文内容的理解，帮助记忆，而且能发展逻辑思维，复述时，我让学生根据复述提纲，理一理文章的思路，并抓住重点词语作为复述的“路标”。复述时要求用普通话复述，声音响亮，口齿清楚，语句通顺。</w:t>
            </w:r>
          </w:p>
          <w:p w14:paraId="0D1CCEB1">
            <w:pPr>
              <w:spacing w:line="360" w:lineRule="auto"/>
              <w:ind w:left="27" w:leftChars="13" w:firstLine="417" w:firstLineChars="173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</w:p>
          <w:p w14:paraId="25321061">
            <w:pPr>
              <w:spacing w:line="360" w:lineRule="auto"/>
              <w:ind w:firstLine="480"/>
            </w:pPr>
            <w:r>
              <w:rPr>
                <w:rFonts w:hint="eastAsia" w:ascii="宋体" w:hAnsi="宋体" w:cs="宋体"/>
                <w:bCs/>
                <w:sz w:val="24"/>
              </w:rPr>
              <w:t>我领读课文时发现，有些学生不开口读课文，我要求学生老师领读时，要发出声音，大胆的读，老师也语速慢，</w:t>
            </w:r>
            <w:r>
              <w:rPr>
                <w:rFonts w:hint="eastAsia" w:ascii="宋体" w:hAnsi="宋体" w:cs="宋体"/>
                <w:sz w:val="24"/>
              </w:rPr>
              <w:t>教师要多使用激励性的评价语来激励和鼓舞学生。让学生不断获得前进的动力，在自信中走向成功。</w:t>
            </w:r>
          </w:p>
        </w:tc>
      </w:tr>
    </w:tbl>
    <w:p w14:paraId="1A752A3F">
      <w:pPr>
        <w:rPr>
          <w:rFonts w:hint="eastAsia" w:ascii="宋体" w:hAnsi="宋体" w:cs="宋体"/>
          <w:sz w:val="24"/>
        </w:rPr>
      </w:pPr>
    </w:p>
    <w:p w14:paraId="1BE2841D">
      <w:pPr>
        <w:ind w:firstLine="3300" w:firstLineChars="750"/>
        <w:jc w:val="left"/>
        <w:rPr>
          <w:rFonts w:ascii="宋体" w:hAnsiTheme="minorHAns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 w14:paraId="5BF2FC1D"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 w14:paraId="13BECB7D">
      <w:pPr>
        <w:spacing w:line="440" w:lineRule="exact"/>
        <w:ind w:firstLine="48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本文作者以倒叙的方法，以一个粗瓷大碗为线索，记述了抗日民族女英雄赵一曼，在那样艰苦的环境中时时关心战士胜于关心自己，和他们同甘共苦，坚持革命，从而赞美赵一曼作为一名共产党员的高尚品质。</w:t>
      </w:r>
    </w:p>
    <w:p w14:paraId="199143EB">
      <w:pPr>
        <w:spacing w:line="440" w:lineRule="exact"/>
        <w:ind w:firstLine="48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故事通过人物的语言、神态、动作等正面描写和小通讯员、炊事员等人的侧面描写，叙述了赵一曼对战士们的关心和爱护。</w:t>
      </w:r>
    </w:p>
    <w:p w14:paraId="74E7491D">
      <w:pPr>
        <w:spacing w:line="440" w:lineRule="exact"/>
        <w:ind w:firstLine="48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单元的语文要素是学习带着问题默读，理解课文的意思。因此每次学习段落时都需要激励学生大胆质疑，有目标、有针对性阅读，使阅读更高效。</w:t>
      </w:r>
    </w:p>
    <w:p w14:paraId="67ECC6F5">
      <w:pPr>
        <w:spacing w:line="440" w:lineRule="exact"/>
        <w:ind w:firstLine="48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抓住课题分析,交给学生审题的方法。文题是文章的眼睛,透过题眼,就可以把握文章的大概。这篇课文题目的特点是交代了文章的线索,揭示了故事的梗概。</w:t>
      </w:r>
    </w:p>
    <w:p w14:paraId="019994BA">
      <w:pPr>
        <w:spacing w:line="440" w:lineRule="exact"/>
        <w:ind w:firstLine="480" w:firstLineChars="200"/>
        <w:jc w:val="left"/>
        <w:rPr>
          <w:rFonts w:hint="eastAsia"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 w14:paraId="7BEB5060">
      <w:pPr>
        <w:widowControl/>
        <w:shd w:val="clear" w:color="auto" w:fill="FFFFFF"/>
        <w:spacing w:line="440" w:lineRule="exact"/>
        <w:ind w:firstLine="480"/>
        <w:jc w:val="center"/>
        <w:rPr>
          <w:rFonts w:hint="eastAsia"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习近平讲述的故事：一封家书</w:t>
      </w:r>
    </w:p>
    <w:p w14:paraId="0D77648C">
      <w:pPr>
        <w:widowControl/>
        <w:shd w:val="clear" w:color="auto" w:fill="FFFFFF"/>
        <w:spacing w:line="440" w:lineRule="exact"/>
        <w:ind w:firstLine="480"/>
        <w:rPr>
          <w:rFonts w:hint="eastAsia"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1936年8月2日，抗日英雄赵一曼在被押赴刑场的车上，给儿子写了两封信，随后从容就义。然而，直到二十年后，儿子才看到它们。在这两封仅有百余字的遗书背后，凝结着一段民族大义、骨肉亲情和信仰追求的传奇。</w:t>
      </w:r>
    </w:p>
    <w:p w14:paraId="3858FCA4">
      <w:pPr>
        <w:widowControl/>
        <w:shd w:val="clear" w:color="auto" w:fill="FFFFFF"/>
        <w:spacing w:line="440" w:lineRule="exact"/>
        <w:ind w:firstLine="480"/>
        <w:rPr>
          <w:rFonts w:hint="eastAsia" w:ascii="微软雅黑" w:hAnsi="微软雅黑" w:eastAsia="微软雅黑" w:cstheme="minorBidi"/>
          <w:color w:val="000000"/>
          <w:sz w:val="24"/>
          <w:u w:val="thick" w:color="00B050"/>
        </w:rPr>
      </w:pPr>
      <w:r>
        <w:rPr>
          <w:rFonts w:hint="eastAsia" w:ascii="宋体" w:hAnsi="宋体" w:cs="宋体"/>
          <w:bCs/>
          <w:kern w:val="0"/>
          <w:sz w:val="24"/>
        </w:rPr>
        <w:t>1936年8月11日伪满滨江省警务厅《关于赵一曼逃走前后的状况以及其死》的报告中记载：8月2日凌晨，赵一曼被押上去珠河的火车。车上，赵一曼向押送职员要了纸笔，写给她最亲的、四年多未见的孩子：“宁儿！母亲对于你没有能尽到教育的责任，实在是遗憾的事情。母亲因为坚决地做（作）了反满抗日的斗争，今天已经到了牺牲的前夕了。母亲和你在生前是永久没有再见的机会了……母亲不用千言万语来教育你，就用实行来教育你。在你长大成人之后，希望不要忘记你的母亲是为国而牺牲的！”死亡更加迫近了！赵一曼继续嘱咐道：“母亲死后，我的孩子要替代母亲继续斗争……我的孩子自己好好学习，就是母亲最后的一线希望。”这两封遗书，展现了一位母亲对儿子绵长的思念与歉疚，又灌注了深沉的爱与嘱托，更凝聚着抗日英雄最真挚的爱国情怀！最终，在珠河县小北门的刑场上，年仅31岁的赵一曼热血洒地，壮烈牺牲。</w:t>
      </w:r>
    </w:p>
    <w:p w14:paraId="48E0F8BE">
      <w:pPr>
        <w:ind w:firstLine="3080" w:firstLineChars="700"/>
        <w:jc w:val="left"/>
        <w:rPr>
          <w:rFonts w:ascii="宋体" w:hAnsiTheme="minorHAnsi" w:eastAsiaTheme="minorEastAsia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 w14:paraId="79B370B4">
      <w:pPr>
        <w:spacing w:line="44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73F7A7DE">
      <w:pPr>
        <w:spacing w:line="44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一、多音字注音再组词。</w:t>
      </w:r>
    </w:p>
    <w:p w14:paraId="7EEFE0DD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还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（     ）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（     ）</w:t>
      </w:r>
    </w:p>
    <w:p w14:paraId="539269CE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盛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（     ）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（     ）</w:t>
      </w:r>
    </w:p>
    <w:p w14:paraId="32F1F6DA">
      <w:pPr>
        <w:spacing w:line="44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sz w:val="24"/>
        </w:rPr>
        <w:t>难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（     ）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（     ）</w:t>
      </w:r>
    </w:p>
    <w:p w14:paraId="0797DC12">
      <w:pPr>
        <w:spacing w:line="44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二、写出下列词语的反义词。</w:t>
      </w:r>
    </w:p>
    <w:p w14:paraId="67E24DF7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粗瓷（      ）     结束（        ）   责备（        ）</w:t>
      </w:r>
    </w:p>
    <w:p w14:paraId="6FD5FC1B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消灭（      ）     艰苦（        ）   伤心（        ）</w:t>
      </w:r>
    </w:p>
    <w:p w14:paraId="7F358FEA">
      <w:pPr>
        <w:spacing w:line="44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三、在括号里填上合适量词。</w:t>
      </w:r>
    </w:p>
    <w:p w14:paraId="44DF0ACE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一（     ）战斗      一（     ）大碗    一（      ）故事  </w:t>
      </w:r>
    </w:p>
    <w:p w14:paraId="3BAE51FC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一（     ）米饭      一（    ）锅       一（      ）挂包</w:t>
      </w:r>
    </w:p>
    <w:p w14:paraId="298BFF86">
      <w:pPr>
        <w:spacing w:line="440" w:lineRule="exact"/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7AD67C63">
      <w:pPr>
        <w:spacing w:line="44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四、重点段落品析。</w:t>
      </w:r>
    </w:p>
    <w:p w14:paraId="116ED176">
      <w:pPr>
        <w:pStyle w:val="8"/>
        <w:shd w:val="clear" w:color="auto" w:fill="FFFFFF"/>
        <w:spacing w:before="0" w:beforeAutospacing="0" w:after="0" w:afterAutospacing="0" w:line="440" w:lineRule="exact"/>
        <w:jc w:val="both"/>
        <w:rPr>
          <w:rFonts w:hint="eastAsia" w:eastAsia="宋体"/>
          <w:shd w:val="clear" w:color="auto" w:fill="FFFFFF"/>
        </w:rPr>
      </w:pPr>
      <w:r>
        <w:rPr>
          <w:rFonts w:hint="eastAsia" w:eastAsia="宋体"/>
          <w:shd w:val="clear" w:color="auto" w:fill="FFFFFF"/>
        </w:rPr>
        <w:t xml:space="preserve">    赵一曼看着这个碗，对通讯员说：“哪里拿来的，请你还到哪里去！”</w:t>
      </w:r>
    </w:p>
    <w:p w14:paraId="63665A21">
      <w:pPr>
        <w:spacing w:line="440" w:lineRule="exact"/>
        <w:rPr>
          <w:rFonts w:hint="eastAsia" w:ascii="宋体" w:hAnsi="宋体" w:cs="宋体"/>
          <w:sz w:val="24"/>
        </w:rPr>
      </w:pPr>
      <w:r>
        <w:rPr>
          <w:sz w:val="24"/>
        </w:rPr>
        <w:t>1.</w:t>
      </w:r>
      <w:r>
        <w:rPr>
          <w:rFonts w:hint="eastAsia" w:ascii="宋体" w:hAnsi="宋体" w:cs="宋体"/>
          <w:sz w:val="24"/>
        </w:rPr>
        <w:t>读一读，赵一曼说这样的话是因为她以为这个碗是从（     ）来的。</w:t>
      </w:r>
    </w:p>
    <w:p w14:paraId="689CA204">
      <w:pPr>
        <w:pStyle w:val="7"/>
        <w:spacing w:line="360" w:lineRule="auto"/>
        <w:rPr>
          <w:rFonts w:hint="eastAsia"/>
        </w:rPr>
      </w:pPr>
      <w:r>
        <w:rPr>
          <w:rFonts w:hint="eastAsia"/>
        </w:rPr>
        <w:t xml:space="preserve"> A.从老百姓家里拿来的    B.从敌人手里缴获来的 </w:t>
      </w:r>
    </w:p>
    <w:p w14:paraId="5C006139">
      <w:pPr>
        <w:pStyle w:val="7"/>
        <w:spacing w:line="360" w:lineRule="auto"/>
        <w:rPr>
          <w:rFonts w:hint="eastAsia"/>
        </w:rPr>
      </w:pPr>
      <w:r>
        <w:rPr>
          <w:rFonts w:hint="eastAsia"/>
        </w:rPr>
        <w:t>2.仿照上句，把下列句子补充完整。</w:t>
      </w:r>
    </w:p>
    <w:p w14:paraId="159EA585">
      <w:pPr>
        <w:pStyle w:val="7"/>
        <w:spacing w:line="360" w:lineRule="auto"/>
        <w:rPr>
          <w:rFonts w:hint="eastAsia"/>
        </w:rPr>
      </w:pPr>
      <w:r>
        <w:rPr>
          <w:rFonts w:hint="eastAsia"/>
        </w:rPr>
        <w:t xml:space="preserve">   妈妈看着我手里的语文试卷，说：“</w:t>
      </w:r>
      <w:r>
        <w:rPr>
          <w:rFonts w:hint="eastAsia"/>
          <w:u w:val="single"/>
        </w:rPr>
        <w:t xml:space="preserve">                               </w:t>
      </w:r>
      <w:r>
        <w:rPr>
          <w:rFonts w:hint="eastAsia"/>
        </w:rPr>
        <w:t>”</w:t>
      </w:r>
    </w:p>
    <w:p w14:paraId="0240A2AE">
      <w:pPr>
        <w:pStyle w:val="7"/>
        <w:spacing w:line="360" w:lineRule="auto"/>
        <w:rPr>
          <w:rFonts w:hint="eastAsia"/>
        </w:rPr>
      </w:pPr>
      <w:r>
        <w:rPr>
          <w:rFonts w:hint="eastAsia"/>
        </w:rPr>
        <w:t>3.从这个故事，你明白了：</w:t>
      </w:r>
      <w:r>
        <w:rPr>
          <w:rFonts w:hint="eastAsia"/>
          <w:u w:val="single"/>
        </w:rPr>
        <w:t xml:space="preserve">                               </w:t>
      </w:r>
    </w:p>
    <w:p w14:paraId="04ADA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15AC5E16">
      <w:pPr>
        <w:pStyle w:val="7"/>
        <w:spacing w:line="360" w:lineRule="auto"/>
        <w:rPr>
          <w:rFonts w:hint="eastAsia"/>
          <w:b/>
        </w:rPr>
      </w:pPr>
      <w:r>
        <w:rPr>
          <w:rFonts w:hint="eastAsia"/>
          <w:b/>
          <w:bCs/>
        </w:rPr>
        <w:t>五、</w:t>
      </w:r>
      <w:r>
        <w:rPr>
          <w:rFonts w:hint="eastAsia"/>
          <w:b/>
        </w:rPr>
        <w:t>碗是我们生活中很平常的日用品，课文中的粗瓷大碗为什么那么珍贵，还在中国人民革命军事博物馆陈列？</w:t>
      </w:r>
    </w:p>
    <w:p w14:paraId="10A2338C">
      <w:pPr>
        <w:pStyle w:val="7"/>
        <w:spacing w:line="360" w:lineRule="auto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</w:t>
      </w:r>
    </w:p>
    <w:p w14:paraId="39A049FB">
      <w:pPr>
        <w:pStyle w:val="7"/>
        <w:spacing w:line="360" w:lineRule="auto"/>
        <w:rPr>
          <w:rFonts w:hint="eastAsia"/>
        </w:rPr>
      </w:pPr>
    </w:p>
    <w:p w14:paraId="5542E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参考答案</w:t>
      </w:r>
    </w:p>
    <w:p w14:paraId="01EFE03E">
      <w:pPr>
        <w:spacing w:line="360" w:lineRule="auto"/>
        <w:rPr>
          <w:rFonts w:hint="eastAsia" w:asciiTheme="minorEastAsia" w:hAnsiTheme="minorEastAsia" w:cstheme="minorEastAsia"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</w:t>
      </w:r>
      <w:r>
        <w:rPr>
          <w:rFonts w:hint="eastAsia" w:asciiTheme="minorEastAsia" w:hAnsiTheme="minorEastAsia" w:cstheme="minorEastAsia"/>
          <w:sz w:val="24"/>
        </w:rPr>
        <w:t>还   hái   还有   huán   还钱</w:t>
      </w:r>
    </w:p>
    <w:p w14:paraId="6A7A5634">
      <w:p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盛   shèng  盛开  chéng  盛饭 </w:t>
      </w:r>
    </w:p>
    <w:p w14:paraId="724A051F">
      <w:p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难  nán  为难  nàn遇难</w:t>
      </w:r>
    </w:p>
    <w:p w14:paraId="1CB36D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</w:t>
      </w:r>
      <w:r>
        <w:rPr>
          <w:rFonts w:hint="eastAsia" w:ascii="宋体" w:hAnsi="宋体" w:cs="宋体"/>
          <w:sz w:val="24"/>
        </w:rPr>
        <w:t>细腻  开始  表扬  保护  奢侈  高兴</w:t>
      </w:r>
    </w:p>
    <w:p w14:paraId="2A72F4D0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</w:t>
      </w:r>
      <w:r>
        <w:rPr>
          <w:rFonts w:hint="eastAsia" w:ascii="宋体" w:hAnsi="宋体" w:cs="宋体"/>
          <w:sz w:val="24"/>
        </w:rPr>
        <w:t>场   个  段  碗  口  个</w:t>
      </w:r>
    </w:p>
    <w:p w14:paraId="17268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sz w:val="24"/>
        </w:rPr>
      </w:pPr>
      <w:r>
        <w:rPr>
          <w:rFonts w:hint="eastAsia" w:ascii="宋体" w:hAnsi="宋体" w:cs="宋体"/>
          <w:bCs/>
          <w:sz w:val="24"/>
        </w:rPr>
        <w:t>四、</w:t>
      </w:r>
      <w:r>
        <w:rPr>
          <w:sz w:val="24"/>
          <w:shd w:val="clear" w:color="auto" w:fill="FFFFFF"/>
        </w:rPr>
        <w:t xml:space="preserve">1. </w:t>
      </w:r>
      <w:r>
        <w:rPr>
          <w:rFonts w:hint="eastAsia"/>
          <w:sz w:val="24"/>
          <w:shd w:val="clear" w:color="auto" w:fill="FFFFFF"/>
        </w:rPr>
        <w:t>A</w:t>
      </w:r>
      <w:r>
        <w:rPr>
          <w:sz w:val="24"/>
          <w:shd w:val="clear" w:color="auto" w:fill="FFFFFF"/>
        </w:rPr>
        <w:t xml:space="preserve"> </w:t>
      </w:r>
      <w:r>
        <w:rPr>
          <w:rFonts w:hint="eastAsia"/>
          <w:sz w:val="24"/>
          <w:shd w:val="clear" w:color="auto" w:fill="FFFFFF"/>
        </w:rPr>
        <w:t xml:space="preserve"> </w:t>
      </w:r>
      <w:r>
        <w:rPr>
          <w:rFonts w:hint="eastAsia"/>
        </w:rPr>
        <w:t xml:space="preserve">2.这是今天考的吗？快拿来给我看看！ </w:t>
      </w:r>
      <w:r>
        <w:rPr>
          <w:sz w:val="24"/>
        </w:rPr>
        <w:t>3.</w:t>
      </w:r>
      <w:r>
        <w:rPr>
          <w:rFonts w:hint="eastAsia"/>
          <w:sz w:val="24"/>
        </w:rPr>
        <w:t>赵一曼关心战士，以身作则值得我学习。</w:t>
      </w:r>
    </w:p>
    <w:p w14:paraId="3CA5F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sz w:val="24"/>
          <w:u w:val="single"/>
          <w:shd w:val="clear" w:color="auto" w:fill="FFFFFF"/>
        </w:rPr>
      </w:pPr>
      <w:r>
        <w:rPr>
          <w:rFonts w:hint="eastAsia"/>
          <w:sz w:val="24"/>
        </w:rPr>
        <w:t>五、因为那时候生活很艰苦，所以能得到一个大碗就很不容易，同时这是赵一曼烈士用过的，是她关心战士，坚持斗争的高贵品质的体现，我们要继承发扬这个品质，所以要陈列起来。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EB0AE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67DB9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BF174A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B0212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5CF90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69E54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CA3DE5"/>
    <w:multiLevelType w:val="multilevel"/>
    <w:tmpl w:val="69CA3DE5"/>
    <w:lvl w:ilvl="0" w:tentative="0">
      <w:start w:val="1"/>
      <w:numFmt w:val="bullet"/>
      <w:lvlText w:val=""/>
      <w:lvlJc w:val="left"/>
      <w:pPr>
        <w:ind w:left="88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0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2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4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6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8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0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2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45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155F0"/>
    <w:rsid w:val="00027746"/>
    <w:rsid w:val="000439AD"/>
    <w:rsid w:val="00095692"/>
    <w:rsid w:val="000967C9"/>
    <w:rsid w:val="000C2D48"/>
    <w:rsid w:val="000D5C6E"/>
    <w:rsid w:val="000E609E"/>
    <w:rsid w:val="0015470E"/>
    <w:rsid w:val="001962F6"/>
    <w:rsid w:val="001B72D6"/>
    <w:rsid w:val="001C0881"/>
    <w:rsid w:val="00255BAE"/>
    <w:rsid w:val="00295E3C"/>
    <w:rsid w:val="002A1291"/>
    <w:rsid w:val="002D538C"/>
    <w:rsid w:val="002D7814"/>
    <w:rsid w:val="003112A6"/>
    <w:rsid w:val="003214CB"/>
    <w:rsid w:val="00324183"/>
    <w:rsid w:val="00357F1C"/>
    <w:rsid w:val="00372F08"/>
    <w:rsid w:val="00373A38"/>
    <w:rsid w:val="00387DB6"/>
    <w:rsid w:val="0039713E"/>
    <w:rsid w:val="003972E1"/>
    <w:rsid w:val="003D029E"/>
    <w:rsid w:val="00444C2B"/>
    <w:rsid w:val="00476053"/>
    <w:rsid w:val="004A011E"/>
    <w:rsid w:val="00500ADB"/>
    <w:rsid w:val="00516DFA"/>
    <w:rsid w:val="00521EE0"/>
    <w:rsid w:val="00530825"/>
    <w:rsid w:val="00545B08"/>
    <w:rsid w:val="00551E39"/>
    <w:rsid w:val="00555955"/>
    <w:rsid w:val="00572FE8"/>
    <w:rsid w:val="005855C8"/>
    <w:rsid w:val="005979BA"/>
    <w:rsid w:val="005A584B"/>
    <w:rsid w:val="0060316E"/>
    <w:rsid w:val="00603F9B"/>
    <w:rsid w:val="006473C6"/>
    <w:rsid w:val="00651199"/>
    <w:rsid w:val="0065145D"/>
    <w:rsid w:val="006521DE"/>
    <w:rsid w:val="00657826"/>
    <w:rsid w:val="00670BA8"/>
    <w:rsid w:val="00691C84"/>
    <w:rsid w:val="006A5FEB"/>
    <w:rsid w:val="006B7369"/>
    <w:rsid w:val="006C166E"/>
    <w:rsid w:val="00715142"/>
    <w:rsid w:val="00727754"/>
    <w:rsid w:val="0076447C"/>
    <w:rsid w:val="00766D6F"/>
    <w:rsid w:val="00793C28"/>
    <w:rsid w:val="00794908"/>
    <w:rsid w:val="007C2A4F"/>
    <w:rsid w:val="007C5928"/>
    <w:rsid w:val="007D6D6D"/>
    <w:rsid w:val="007E4D6D"/>
    <w:rsid w:val="008106FF"/>
    <w:rsid w:val="008741D0"/>
    <w:rsid w:val="008775C8"/>
    <w:rsid w:val="008C03B4"/>
    <w:rsid w:val="009052B8"/>
    <w:rsid w:val="00924AC4"/>
    <w:rsid w:val="00944A67"/>
    <w:rsid w:val="00961E32"/>
    <w:rsid w:val="00983144"/>
    <w:rsid w:val="009843F7"/>
    <w:rsid w:val="00987E81"/>
    <w:rsid w:val="009C6570"/>
    <w:rsid w:val="009D1974"/>
    <w:rsid w:val="009F2773"/>
    <w:rsid w:val="00A11AA0"/>
    <w:rsid w:val="00A15BE3"/>
    <w:rsid w:val="00A411C7"/>
    <w:rsid w:val="00A460B4"/>
    <w:rsid w:val="00A72613"/>
    <w:rsid w:val="00A82F13"/>
    <w:rsid w:val="00A85498"/>
    <w:rsid w:val="00A94C91"/>
    <w:rsid w:val="00AD5C19"/>
    <w:rsid w:val="00AF0DC9"/>
    <w:rsid w:val="00AF1ED5"/>
    <w:rsid w:val="00B63574"/>
    <w:rsid w:val="00B725E4"/>
    <w:rsid w:val="00B82DB6"/>
    <w:rsid w:val="00B92708"/>
    <w:rsid w:val="00BA1D1B"/>
    <w:rsid w:val="00BA3F77"/>
    <w:rsid w:val="00BB28E7"/>
    <w:rsid w:val="00BB386E"/>
    <w:rsid w:val="00BC357E"/>
    <w:rsid w:val="00BC79B3"/>
    <w:rsid w:val="00C31C45"/>
    <w:rsid w:val="00C36BAF"/>
    <w:rsid w:val="00C46EA2"/>
    <w:rsid w:val="00C6396A"/>
    <w:rsid w:val="00C66035"/>
    <w:rsid w:val="00CB040F"/>
    <w:rsid w:val="00CB6568"/>
    <w:rsid w:val="00CD3545"/>
    <w:rsid w:val="00CF106D"/>
    <w:rsid w:val="00D06E7F"/>
    <w:rsid w:val="00D45F27"/>
    <w:rsid w:val="00D507C9"/>
    <w:rsid w:val="00D57BC8"/>
    <w:rsid w:val="00D751F6"/>
    <w:rsid w:val="00D9119A"/>
    <w:rsid w:val="00DE037B"/>
    <w:rsid w:val="00DF629B"/>
    <w:rsid w:val="00E103C6"/>
    <w:rsid w:val="00E46985"/>
    <w:rsid w:val="00E95AC1"/>
    <w:rsid w:val="00E96E8E"/>
    <w:rsid w:val="00EC0CC7"/>
    <w:rsid w:val="00ED71C8"/>
    <w:rsid w:val="00EE3A86"/>
    <w:rsid w:val="00EF41DD"/>
    <w:rsid w:val="00F10FB4"/>
    <w:rsid w:val="00F21712"/>
    <w:rsid w:val="00F27C50"/>
    <w:rsid w:val="00F47445"/>
    <w:rsid w:val="00F47C26"/>
    <w:rsid w:val="00F540FF"/>
    <w:rsid w:val="00F8549F"/>
    <w:rsid w:val="00FD0ED8"/>
    <w:rsid w:val="00FD72FE"/>
    <w:rsid w:val="00FE34A8"/>
    <w:rsid w:val="00FF7B1C"/>
    <w:rsid w:val="1DE2525C"/>
    <w:rsid w:val="2AAA4912"/>
    <w:rsid w:val="302F4ACF"/>
    <w:rsid w:val="30B20CFD"/>
    <w:rsid w:val="3ACD514D"/>
    <w:rsid w:val="3E057EFD"/>
    <w:rsid w:val="464410C9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3"/>
    <w:qFormat/>
    <w:uiPriority w:val="0"/>
    <w:pPr>
      <w:jc w:val="left"/>
    </w:pPr>
  </w:style>
  <w:style w:type="paragraph" w:styleId="3">
    <w:name w:val="Plain Text"/>
    <w:basedOn w:val="1"/>
    <w:link w:val="19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2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字符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字符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纯文本 字符"/>
    <w:basedOn w:val="11"/>
    <w:link w:val="3"/>
    <w:uiPriority w:val="0"/>
    <w:rPr>
      <w:rFonts w:ascii="宋体" w:hAnsi="Courier New" w:cs="Courier New" w:eastAsiaTheme="minorEastAsia"/>
      <w:kern w:val="2"/>
      <w:sz w:val="21"/>
      <w:szCs w:val="21"/>
    </w:rPr>
  </w:style>
  <w:style w:type="character" w:customStyle="1" w:styleId="20">
    <w:name w:val="正文文本 (2)_"/>
    <w:basedOn w:val="11"/>
    <w:link w:val="21"/>
    <w:qFormat/>
    <w:locked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qFormat/>
    <w:uiPriority w:val="99"/>
    <w:pPr>
      <w:shd w:val="clear" w:color="auto" w:fill="FFFFFF"/>
      <w:spacing w:line="346" w:lineRule="exact"/>
      <w:ind w:hanging="1300"/>
      <w:jc w:val="distribute"/>
    </w:pPr>
    <w:rPr>
      <w:rFonts w:ascii="宋体" w:hAnsi="宋体"/>
      <w:kern w:val="0"/>
      <w:sz w:val="20"/>
      <w:szCs w:val="20"/>
    </w:rPr>
  </w:style>
  <w:style w:type="character" w:customStyle="1" w:styleId="22">
    <w:name w:val="HTML 预设格式 字符"/>
    <w:basedOn w:val="11"/>
    <w:link w:val="7"/>
    <w:qFormat/>
    <w:uiPriority w:val="0"/>
    <w:rPr>
      <w:rFonts w:ascii="宋体" w:hAnsi="宋体" w:cs="宋体"/>
      <w:sz w:val="24"/>
      <w:szCs w:val="24"/>
    </w:rPr>
  </w:style>
  <w:style w:type="character" w:customStyle="1" w:styleId="23">
    <w:name w:val="批注文字 字符"/>
    <w:basedOn w:val="11"/>
    <w:link w:val="2"/>
    <w:qFormat/>
    <w:uiPriority w:val="0"/>
    <w:rPr>
      <w:rFonts w:ascii="Calibri" w:hAnsi="Calibri"/>
      <w:kern w:val="2"/>
      <w:sz w:val="21"/>
      <w:szCs w:val="24"/>
    </w:rPr>
  </w:style>
  <w:style w:type="paragraph" w:styleId="2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3844BE-775E-4D07-97A7-23C68ACAF8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5404</Words>
  <Characters>5547</Characters>
  <Lines>47</Lines>
  <Paragraphs>13</Paragraphs>
  <TotalTime>0</TotalTime>
  <ScaleCrop>false</ScaleCrop>
  <LinksUpToDate>false</LinksUpToDate>
  <CharactersWithSpaces>6408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2024-08-03T07:20:00Z</dcterms:created>
  <dc:creator>Administrator</dc:creator>
  <cp:lastModifiedBy>上帝掷骰子吗</cp:lastModifiedBy>
  <dcterms:modified xsi:type="dcterms:W3CDTF">2025-07-30T13:53:13Z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2B0C08CB02654DF1ACFAB669F009FDBB_12</vt:lpwstr>
  </property>
</Properties>
</file>